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64" w:rsidRPr="006E5D67" w:rsidRDefault="00512370" w:rsidP="008A55BA">
      <w:pPr>
        <w:shd w:val="clear" w:color="auto" w:fill="FFFFFF"/>
        <w:contextualSpacing/>
        <w:textAlignment w:val="baseline"/>
        <w:outlineLvl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16 </w:t>
      </w:r>
      <w:r w:rsidR="00BE1E64" w:rsidRPr="006E5D67">
        <w:rPr>
          <w:color w:val="000000"/>
          <w:sz w:val="28"/>
          <w:szCs w:val="28"/>
          <w:shd w:val="clear" w:color="auto" w:fill="FFFFFF"/>
        </w:rPr>
        <w:t>чел.</w:t>
      </w:r>
      <w:r>
        <w:rPr>
          <w:color w:val="000000"/>
          <w:sz w:val="28"/>
          <w:szCs w:val="28"/>
          <w:shd w:val="clear" w:color="auto" w:fill="FFFFFF"/>
        </w:rPr>
        <w:t xml:space="preserve"> (9 зум)</w:t>
      </w:r>
    </w:p>
    <w:p w:rsidR="00C91DF4" w:rsidRPr="006E5D67" w:rsidRDefault="00BE1E64" w:rsidP="008A55BA">
      <w:pPr>
        <w:shd w:val="clear" w:color="auto" w:fill="FFFFFF"/>
        <w:contextualSpacing/>
        <w:textAlignment w:val="baseline"/>
        <w:outlineLvl w:val="0"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  <w:shd w:val="clear" w:color="auto" w:fill="FFFFFF"/>
        </w:rPr>
        <w:t>3-е</w:t>
      </w:r>
      <w:r w:rsidR="00C91DF4" w:rsidRPr="006E5D67">
        <w:rPr>
          <w:color w:val="000000"/>
          <w:sz w:val="28"/>
          <w:szCs w:val="28"/>
          <w:shd w:val="clear" w:color="auto" w:fill="FFFFFF"/>
        </w:rPr>
        <w:t xml:space="preserve"> занятие </w:t>
      </w:r>
      <w:r w:rsidRPr="006E5D67">
        <w:rPr>
          <w:color w:val="000000"/>
          <w:sz w:val="28"/>
          <w:szCs w:val="28"/>
          <w:shd w:val="clear" w:color="auto" w:fill="FFFFFF"/>
        </w:rPr>
        <w:t>13</w:t>
      </w:r>
      <w:r w:rsidR="00C91DF4" w:rsidRPr="006E5D67">
        <w:rPr>
          <w:color w:val="000000"/>
          <w:sz w:val="28"/>
          <w:szCs w:val="28"/>
          <w:shd w:val="clear" w:color="auto" w:fill="FFFFFF"/>
        </w:rPr>
        <w:t xml:space="preserve">.04.20г., </w:t>
      </w:r>
      <w:r w:rsidRPr="006E5D67">
        <w:rPr>
          <w:color w:val="000000"/>
          <w:sz w:val="28"/>
          <w:szCs w:val="28"/>
          <w:shd w:val="clear" w:color="auto" w:fill="FFFFFF"/>
        </w:rPr>
        <w:t>3</w:t>
      </w:r>
      <w:r w:rsidR="00C91DF4" w:rsidRPr="006E5D67">
        <w:rPr>
          <w:color w:val="000000"/>
          <w:sz w:val="28"/>
          <w:szCs w:val="28"/>
          <w:shd w:val="clear" w:color="auto" w:fill="FFFFFF"/>
        </w:rPr>
        <w:t xml:space="preserve"> группа ,1-й год обучения</w:t>
      </w:r>
      <w:r w:rsidR="00C91DF4" w:rsidRPr="006E5D67">
        <w:rPr>
          <w:color w:val="000000"/>
          <w:sz w:val="28"/>
          <w:szCs w:val="28"/>
        </w:rPr>
        <w:br/>
      </w:r>
      <w:r w:rsidR="00C91DF4" w:rsidRPr="006E5D67">
        <w:rPr>
          <w:sz w:val="28"/>
          <w:szCs w:val="28"/>
        </w:rPr>
        <w:t xml:space="preserve">Тема занятия: Сложные аккорды с баррэ и септаккорды </w:t>
      </w:r>
      <w:r w:rsidR="00C91DF4" w:rsidRPr="006E5D67">
        <w:rPr>
          <w:sz w:val="28"/>
          <w:szCs w:val="28"/>
          <w:lang w:val="en-US"/>
        </w:rPr>
        <w:t>C</w:t>
      </w:r>
      <w:r w:rsidR="00C91DF4" w:rsidRPr="006E5D67">
        <w:rPr>
          <w:sz w:val="28"/>
          <w:szCs w:val="28"/>
          <w:vertAlign w:val="subscript"/>
        </w:rPr>
        <w:t>7,</w:t>
      </w:r>
      <w:r w:rsidR="00C91DF4" w:rsidRPr="006E5D67">
        <w:rPr>
          <w:sz w:val="28"/>
          <w:szCs w:val="28"/>
        </w:rPr>
        <w:t xml:space="preserve"> </w:t>
      </w:r>
      <w:r w:rsidR="00C91DF4" w:rsidRPr="006E5D67">
        <w:rPr>
          <w:sz w:val="28"/>
          <w:szCs w:val="28"/>
          <w:lang w:val="en-US"/>
        </w:rPr>
        <w:t>D</w:t>
      </w:r>
      <w:r w:rsidR="00C91DF4" w:rsidRPr="006E5D67">
        <w:rPr>
          <w:sz w:val="28"/>
          <w:szCs w:val="28"/>
          <w:vertAlign w:val="subscript"/>
        </w:rPr>
        <w:t xml:space="preserve">7, </w:t>
      </w:r>
      <w:r w:rsidR="00C91DF4" w:rsidRPr="006E5D67">
        <w:rPr>
          <w:sz w:val="28"/>
          <w:szCs w:val="28"/>
        </w:rPr>
        <w:t>А</w:t>
      </w:r>
      <w:proofErr w:type="gramStart"/>
      <w:r w:rsidR="00C91DF4" w:rsidRPr="006E5D67">
        <w:rPr>
          <w:sz w:val="28"/>
          <w:szCs w:val="28"/>
          <w:vertAlign w:val="subscript"/>
        </w:rPr>
        <w:t>7</w:t>
      </w:r>
      <w:proofErr w:type="gramEnd"/>
      <w:r w:rsidR="00C91DF4" w:rsidRPr="006E5D67">
        <w:rPr>
          <w:sz w:val="28"/>
          <w:szCs w:val="28"/>
          <w:vertAlign w:val="subscript"/>
        </w:rPr>
        <w:t xml:space="preserve">, </w:t>
      </w:r>
      <w:r w:rsidR="00C91DF4" w:rsidRPr="006E5D67">
        <w:rPr>
          <w:sz w:val="28"/>
          <w:szCs w:val="28"/>
        </w:rPr>
        <w:t xml:space="preserve">и др. Упр. Запись, разучивание и исполнение песен с использованием аккордов с баррэ и септаккордов. </w:t>
      </w:r>
      <w:proofErr w:type="spellStart"/>
      <w:r w:rsidR="00C91DF4" w:rsidRPr="006E5D67">
        <w:rPr>
          <w:sz w:val="28"/>
          <w:szCs w:val="28"/>
        </w:rPr>
        <w:t>П.г</w:t>
      </w:r>
      <w:proofErr w:type="spellEnd"/>
      <w:r w:rsidR="00C91DF4" w:rsidRPr="006E5D67">
        <w:rPr>
          <w:sz w:val="28"/>
          <w:szCs w:val="28"/>
        </w:rPr>
        <w:t>.</w:t>
      </w:r>
    </w:p>
    <w:p w:rsidR="00C91DF4" w:rsidRPr="006E5D67" w:rsidRDefault="00C91DF4" w:rsidP="008A55BA">
      <w:pPr>
        <w:shd w:val="clear" w:color="auto" w:fill="FFFFFF"/>
        <w:contextualSpacing/>
        <w:textAlignment w:val="baseline"/>
        <w:outlineLvl w:val="0"/>
        <w:rPr>
          <w:color w:val="2A2A2C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  <w:shd w:val="clear" w:color="auto" w:fill="FFFFFF"/>
        </w:rPr>
        <w:t xml:space="preserve">1) </w:t>
      </w:r>
      <w:r w:rsidRPr="006E5D67">
        <w:rPr>
          <w:sz w:val="28"/>
          <w:szCs w:val="28"/>
          <w:shd w:val="clear" w:color="auto" w:fill="FFFFFF"/>
        </w:rPr>
        <w:t>изучение аккордов по отправленному фото</w:t>
      </w:r>
    </w:p>
    <w:p w:rsidR="00C91DF4" w:rsidRPr="006E5D67" w:rsidRDefault="00C91DF4" w:rsidP="008A55BA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  <w:shd w:val="clear" w:color="auto" w:fill="FFFFFF"/>
        </w:rPr>
        <w:t xml:space="preserve">2)Знакомство с </w:t>
      </w:r>
      <w:proofErr w:type="gramStart"/>
      <w:r w:rsidRPr="006E5D67">
        <w:rPr>
          <w:color w:val="000000"/>
          <w:sz w:val="28"/>
          <w:szCs w:val="28"/>
          <w:shd w:val="clear" w:color="auto" w:fill="FFFFFF"/>
        </w:rPr>
        <w:t>септ-аккордами</w:t>
      </w:r>
      <w:proofErr w:type="gramEnd"/>
      <w:r w:rsidRPr="006E5D6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23E6C" w:rsidRPr="006E5D67" w:rsidRDefault="00C91DF4" w:rsidP="008A55BA">
      <w:pPr>
        <w:contextualSpacing/>
        <w:rPr>
          <w:color w:val="000000"/>
          <w:sz w:val="28"/>
          <w:szCs w:val="28"/>
        </w:rPr>
      </w:pPr>
      <w:r w:rsidRPr="006E5D67">
        <w:rPr>
          <w:color w:val="000000"/>
          <w:sz w:val="28"/>
          <w:szCs w:val="28"/>
          <w:shd w:val="clear" w:color="auto" w:fill="FFFFFF"/>
        </w:rPr>
        <w:t>3) Знакомство с аккордами с баррэ</w:t>
      </w:r>
      <w:r w:rsidRPr="006E5D67">
        <w:rPr>
          <w:color w:val="000000"/>
          <w:sz w:val="28"/>
          <w:szCs w:val="28"/>
        </w:rPr>
        <w:t xml:space="preserve"> </w:t>
      </w:r>
      <w:r w:rsidR="00F97060" w:rsidRPr="006E5D67">
        <w:rPr>
          <w:color w:val="000000"/>
          <w:sz w:val="28"/>
          <w:szCs w:val="28"/>
        </w:rPr>
        <w:t xml:space="preserve"> (по фото</w:t>
      </w:r>
      <w:r w:rsidR="00D23E6C" w:rsidRPr="006E5D67">
        <w:rPr>
          <w:color w:val="000000"/>
          <w:sz w:val="28"/>
          <w:szCs w:val="28"/>
        </w:rPr>
        <w:t>)</w:t>
      </w:r>
      <w:r w:rsidR="00B83483" w:rsidRPr="006E5D67">
        <w:rPr>
          <w:color w:val="000000"/>
          <w:sz w:val="28"/>
          <w:szCs w:val="28"/>
        </w:rPr>
        <w:t xml:space="preserve"> </w:t>
      </w:r>
    </w:p>
    <w:p w:rsidR="009234F4" w:rsidRPr="006E5D67" w:rsidRDefault="001C1709" w:rsidP="008A55BA">
      <w:pPr>
        <w:shd w:val="clear" w:color="auto" w:fill="FFFFFF"/>
        <w:contextualSpacing/>
        <w:jc w:val="center"/>
        <w:outlineLvl w:val="0"/>
        <w:rPr>
          <w:kern w:val="36"/>
          <w:sz w:val="28"/>
          <w:szCs w:val="28"/>
        </w:rPr>
      </w:pPr>
      <w:r w:rsidRPr="006E5D67">
        <w:rPr>
          <w:color w:val="000000"/>
          <w:sz w:val="28"/>
          <w:szCs w:val="28"/>
          <w:shd w:val="clear" w:color="auto" w:fill="FFFFFF"/>
        </w:rPr>
        <w:t>4)</w:t>
      </w:r>
      <w:r w:rsidRPr="006E5D67">
        <w:rPr>
          <w:color w:val="000000"/>
          <w:sz w:val="28"/>
          <w:szCs w:val="28"/>
        </w:rPr>
        <w:t xml:space="preserve"> </w:t>
      </w:r>
      <w:r w:rsidR="009234F4" w:rsidRPr="006E5D67">
        <w:rPr>
          <w:color w:val="000000"/>
          <w:sz w:val="28"/>
          <w:szCs w:val="28"/>
        </w:rPr>
        <w:t xml:space="preserve">Знакомство с методической рекомендацией </w:t>
      </w:r>
      <w:r w:rsidR="009234F4" w:rsidRPr="006E5D67">
        <w:rPr>
          <w:b/>
          <w:color w:val="000000"/>
          <w:sz w:val="28"/>
          <w:szCs w:val="28"/>
        </w:rPr>
        <w:t xml:space="preserve">«ИЗУЧЕНИЕ  ПРИЁМОВ  ИГРЫ: «БАРРЭ» и </w:t>
      </w:r>
      <w:r w:rsidR="009234F4" w:rsidRPr="006E5D67">
        <w:rPr>
          <w:color w:val="000000"/>
          <w:sz w:val="28"/>
          <w:szCs w:val="28"/>
        </w:rPr>
        <w:t xml:space="preserve"> </w:t>
      </w:r>
      <w:r w:rsidR="009234F4" w:rsidRPr="006E5D67">
        <w:rPr>
          <w:b/>
          <w:sz w:val="28"/>
          <w:szCs w:val="28"/>
        </w:rPr>
        <w:t>«</w:t>
      </w:r>
      <w:r w:rsidR="009234F4" w:rsidRPr="006E5D67">
        <w:rPr>
          <w:kern w:val="36"/>
          <w:sz w:val="28"/>
          <w:szCs w:val="28"/>
        </w:rPr>
        <w:t>Аккорды баррэ на гитаре</w:t>
      </w:r>
      <w:r w:rsidR="009234F4" w:rsidRPr="006E5D67">
        <w:rPr>
          <w:b/>
          <w:sz w:val="28"/>
          <w:szCs w:val="28"/>
        </w:rPr>
        <w:t>»</w:t>
      </w:r>
    </w:p>
    <w:p w:rsidR="009234F4" w:rsidRPr="006E5D67" w:rsidRDefault="009234F4" w:rsidP="008A55BA">
      <w:pPr>
        <w:pStyle w:val="a5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6E5D67">
        <w:rPr>
          <w:rFonts w:ascii="Times New Roman" w:hAnsi="Times New Roman" w:cs="Times New Roman"/>
          <w:color w:val="000000"/>
          <w:sz w:val="28"/>
          <w:szCs w:val="28"/>
        </w:rPr>
        <w:t xml:space="preserve">В рекомендациях первые 2 страницы </w:t>
      </w:r>
      <w:proofErr w:type="gramStart"/>
      <w:r w:rsidRPr="006E5D67">
        <w:rPr>
          <w:rFonts w:ascii="Times New Roman" w:hAnsi="Times New Roman" w:cs="Times New Roman"/>
          <w:color w:val="000000"/>
          <w:sz w:val="28"/>
          <w:szCs w:val="28"/>
        </w:rPr>
        <w:t>пропустите</w:t>
      </w:r>
      <w:proofErr w:type="gramEnd"/>
      <w:r w:rsidRPr="006E5D67">
        <w:rPr>
          <w:rFonts w:ascii="Times New Roman" w:hAnsi="Times New Roman" w:cs="Times New Roman"/>
          <w:color w:val="000000"/>
          <w:sz w:val="28"/>
          <w:szCs w:val="28"/>
        </w:rPr>
        <w:t xml:space="preserve"> и читайте текстовой материал.</w:t>
      </w:r>
    </w:p>
    <w:p w:rsidR="009234F4" w:rsidRPr="006E5D67" w:rsidRDefault="009234F4" w:rsidP="008A55BA">
      <w:pPr>
        <w:pStyle w:val="a5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6E5D67">
        <w:rPr>
          <w:rFonts w:ascii="Times New Roman" w:hAnsi="Times New Roman" w:cs="Times New Roman"/>
          <w:color w:val="000000"/>
          <w:sz w:val="28"/>
          <w:szCs w:val="28"/>
        </w:rPr>
        <w:t>В первой рекомендации обратить внимание на советы в начале текста</w:t>
      </w:r>
      <w:proofErr w:type="gramStart"/>
      <w:r w:rsidRPr="006E5D67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6E5D67">
        <w:rPr>
          <w:rFonts w:ascii="Times New Roman" w:hAnsi="Times New Roman" w:cs="Times New Roman"/>
          <w:color w:val="000000"/>
          <w:sz w:val="28"/>
          <w:szCs w:val="28"/>
        </w:rPr>
        <w:t xml:space="preserve"> как ставить баррэ, на что обратить внимание.</w:t>
      </w:r>
    </w:p>
    <w:p w:rsidR="006E5D67" w:rsidRPr="006E5D67" w:rsidRDefault="009234F4" w:rsidP="008A55BA">
      <w:pPr>
        <w:pStyle w:val="a5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6E5D67">
        <w:rPr>
          <w:rFonts w:ascii="Times New Roman" w:hAnsi="Times New Roman" w:cs="Times New Roman"/>
          <w:color w:val="000000"/>
          <w:sz w:val="28"/>
          <w:szCs w:val="28"/>
        </w:rPr>
        <w:t>Во второй рекомендации много информации и полезных советов. В конце рекомендации предлагается сделать задания и на последнем лис</w:t>
      </w:r>
      <w:r w:rsidR="000935C6" w:rsidRPr="006E5D67">
        <w:rPr>
          <w:rFonts w:ascii="Times New Roman" w:hAnsi="Times New Roman" w:cs="Times New Roman"/>
          <w:color w:val="000000"/>
          <w:sz w:val="28"/>
          <w:szCs w:val="28"/>
        </w:rPr>
        <w:t>те</w:t>
      </w:r>
      <w:r w:rsidRPr="006E5D67">
        <w:rPr>
          <w:rFonts w:ascii="Times New Roman" w:hAnsi="Times New Roman" w:cs="Times New Roman"/>
          <w:color w:val="000000"/>
          <w:sz w:val="28"/>
          <w:szCs w:val="28"/>
        </w:rPr>
        <w:t xml:space="preserve">–приложении приводятся примеры аккордов. </w:t>
      </w:r>
    </w:p>
    <w:p w:rsidR="008A55BA" w:rsidRDefault="008A55BA" w:rsidP="008A55BA">
      <w:pPr>
        <w:contextualSpacing/>
        <w:rPr>
          <w:color w:val="000000"/>
          <w:sz w:val="28"/>
          <w:szCs w:val="28"/>
          <w:shd w:val="clear" w:color="auto" w:fill="FFFFFF"/>
        </w:rPr>
      </w:pPr>
    </w:p>
    <w:p w:rsidR="006E5D67" w:rsidRPr="006E5D67" w:rsidRDefault="00C91DF4" w:rsidP="008A55BA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  <w:shd w:val="clear" w:color="auto" w:fill="FFFFFF"/>
        </w:rPr>
        <w:t>ВЫХОД В ОНЛАЙН СВЯЗЬ</w:t>
      </w:r>
    </w:p>
    <w:p w:rsidR="00465437" w:rsidRPr="006E5D67" w:rsidRDefault="00C91DF4" w:rsidP="008A55BA">
      <w:pPr>
        <w:ind w:left="66"/>
        <w:contextualSpacing/>
        <w:rPr>
          <w:b/>
          <w:sz w:val="28"/>
          <w:szCs w:val="28"/>
        </w:rPr>
      </w:pPr>
      <w:r w:rsidRPr="006E5D67">
        <w:rPr>
          <w:color w:val="000000"/>
          <w:sz w:val="28"/>
          <w:szCs w:val="28"/>
          <w:shd w:val="clear" w:color="auto" w:fill="FFFFFF"/>
        </w:rPr>
        <w:t>5)</w:t>
      </w:r>
      <w:r w:rsidR="00465437" w:rsidRPr="00465437">
        <w:rPr>
          <w:color w:val="000000"/>
          <w:sz w:val="28"/>
          <w:szCs w:val="28"/>
        </w:rPr>
        <w:t xml:space="preserve"> </w:t>
      </w:r>
      <w:r w:rsidR="00465437" w:rsidRPr="006E5D67">
        <w:rPr>
          <w:color w:val="000000"/>
          <w:sz w:val="28"/>
          <w:szCs w:val="28"/>
        </w:rPr>
        <w:t xml:space="preserve">Знакомство с новыми аккордами баррэ и </w:t>
      </w:r>
      <w:proofErr w:type="gramStart"/>
      <w:r w:rsidR="00465437" w:rsidRPr="006E5D67">
        <w:rPr>
          <w:color w:val="000000"/>
          <w:sz w:val="28"/>
          <w:szCs w:val="28"/>
        </w:rPr>
        <w:t>септ-аккордами</w:t>
      </w:r>
      <w:proofErr w:type="gramEnd"/>
      <w:r w:rsidR="00465437" w:rsidRPr="006E5D67">
        <w:rPr>
          <w:color w:val="000000"/>
          <w:sz w:val="28"/>
          <w:szCs w:val="28"/>
        </w:rPr>
        <w:t xml:space="preserve"> в приложении рекомендации </w:t>
      </w:r>
      <w:r w:rsidR="00465437" w:rsidRPr="006E5D67">
        <w:rPr>
          <w:b/>
          <w:sz w:val="28"/>
          <w:szCs w:val="28"/>
        </w:rPr>
        <w:t>«</w:t>
      </w:r>
      <w:r w:rsidR="00465437" w:rsidRPr="006E5D67">
        <w:rPr>
          <w:kern w:val="36"/>
          <w:sz w:val="28"/>
          <w:szCs w:val="28"/>
        </w:rPr>
        <w:t>Аккорды баррэ на гитаре</w:t>
      </w:r>
      <w:r w:rsidR="00465437" w:rsidRPr="006E5D67">
        <w:rPr>
          <w:b/>
          <w:sz w:val="28"/>
          <w:szCs w:val="28"/>
        </w:rPr>
        <w:t>».</w:t>
      </w:r>
    </w:p>
    <w:p w:rsidR="000935C6" w:rsidRPr="006E5D67" w:rsidRDefault="00C91DF4" w:rsidP="008A55BA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  <w:shd w:val="clear" w:color="auto" w:fill="FFFFFF"/>
        </w:rPr>
        <w:t>Прослушивание и проигрывание каждого аккорда</w:t>
      </w:r>
      <w:r w:rsidR="000935C6" w:rsidRPr="006E5D67">
        <w:rPr>
          <w:color w:val="000000"/>
          <w:sz w:val="28"/>
          <w:szCs w:val="28"/>
          <w:shd w:val="clear" w:color="auto" w:fill="FFFFFF"/>
        </w:rPr>
        <w:t xml:space="preserve"> по фото.</w:t>
      </w:r>
    </w:p>
    <w:p w:rsidR="00B008CF" w:rsidRDefault="00B111AE" w:rsidP="008A55BA">
      <w:pPr>
        <w:contextualSpacing/>
        <w:rPr>
          <w:sz w:val="28"/>
          <w:szCs w:val="28"/>
        </w:rPr>
      </w:pPr>
      <w:r w:rsidRPr="006E5D67">
        <w:rPr>
          <w:b/>
          <w:sz w:val="28"/>
          <w:szCs w:val="28"/>
        </w:rPr>
        <w:t xml:space="preserve"> </w:t>
      </w:r>
      <w:r w:rsidRPr="006E5D67">
        <w:rPr>
          <w:sz w:val="28"/>
          <w:szCs w:val="28"/>
        </w:rPr>
        <w:t>Проигрывание аккордов</w:t>
      </w:r>
      <w:r w:rsidR="000935C6" w:rsidRPr="006E5D67">
        <w:rPr>
          <w:sz w:val="28"/>
          <w:szCs w:val="28"/>
        </w:rPr>
        <w:t xml:space="preserve"> по методической рекомендации.</w:t>
      </w:r>
    </w:p>
    <w:p w:rsidR="00B008CF" w:rsidRDefault="00C91DF4" w:rsidP="008A55BA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</w:rPr>
        <w:br/>
      </w:r>
      <w:r w:rsidRPr="006E5D67">
        <w:rPr>
          <w:color w:val="000000"/>
          <w:sz w:val="28"/>
          <w:szCs w:val="28"/>
          <w:shd w:val="clear" w:color="auto" w:fill="FFFFFF"/>
        </w:rPr>
        <w:t xml:space="preserve">6) На примере 4 куплета песни </w:t>
      </w:r>
      <w:r w:rsidRPr="006E5D67">
        <w:rPr>
          <w:color w:val="000000"/>
          <w:sz w:val="28"/>
          <w:szCs w:val="28"/>
        </w:rPr>
        <w:t xml:space="preserve"> «Пролетая над нами» разбор и проигрывание </w:t>
      </w:r>
      <w:proofErr w:type="gramStart"/>
      <w:r w:rsidRPr="006E5D67">
        <w:rPr>
          <w:color w:val="000000"/>
          <w:sz w:val="28"/>
          <w:szCs w:val="28"/>
          <w:shd w:val="clear" w:color="auto" w:fill="FFFFFF"/>
        </w:rPr>
        <w:t>септ-аккордов</w:t>
      </w:r>
      <w:proofErr w:type="gramEnd"/>
      <w:r w:rsidRPr="006E5D67">
        <w:rPr>
          <w:color w:val="000000"/>
          <w:sz w:val="28"/>
          <w:szCs w:val="28"/>
          <w:shd w:val="clear" w:color="auto" w:fill="FFFFFF"/>
        </w:rPr>
        <w:t xml:space="preserve"> и </w:t>
      </w:r>
      <w:r w:rsidRPr="006E5D67">
        <w:rPr>
          <w:color w:val="000000"/>
          <w:sz w:val="28"/>
          <w:szCs w:val="28"/>
        </w:rPr>
        <w:t xml:space="preserve"> </w:t>
      </w:r>
      <w:r w:rsidRPr="006E5D67">
        <w:rPr>
          <w:color w:val="000000"/>
          <w:sz w:val="28"/>
          <w:szCs w:val="28"/>
          <w:shd w:val="clear" w:color="auto" w:fill="FFFFFF"/>
        </w:rPr>
        <w:t>аккордами с баррэ</w:t>
      </w:r>
      <w:r w:rsidR="00AE5F74">
        <w:rPr>
          <w:color w:val="000000"/>
          <w:sz w:val="28"/>
          <w:szCs w:val="28"/>
          <w:shd w:val="clear" w:color="auto" w:fill="FFFFFF"/>
        </w:rPr>
        <w:t xml:space="preserve"> (отправлено фото)</w:t>
      </w:r>
    </w:p>
    <w:p w:rsidR="00C91DF4" w:rsidRPr="006E5D67" w:rsidRDefault="00C91DF4" w:rsidP="008A55BA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</w:rPr>
        <w:br/>
      </w:r>
      <w:r w:rsidRPr="006E5D67">
        <w:rPr>
          <w:color w:val="000000"/>
          <w:sz w:val="28"/>
          <w:szCs w:val="28"/>
          <w:shd w:val="clear" w:color="auto" w:fill="FFFFFF"/>
        </w:rPr>
        <w:t>7) Самостоятельное проигрывание аккордов</w:t>
      </w:r>
      <w:r w:rsidRPr="006E5D67">
        <w:rPr>
          <w:color w:val="000000"/>
          <w:sz w:val="28"/>
          <w:szCs w:val="28"/>
        </w:rPr>
        <w:br/>
      </w:r>
      <w:r w:rsidRPr="006E5D67">
        <w:rPr>
          <w:color w:val="000000"/>
          <w:sz w:val="28"/>
          <w:szCs w:val="28"/>
          <w:shd w:val="clear" w:color="auto" w:fill="FFFFFF"/>
        </w:rPr>
        <w:t xml:space="preserve">8) совместное проигрывание </w:t>
      </w:r>
    </w:p>
    <w:p w:rsidR="00C91DF4" w:rsidRPr="006E5D67" w:rsidRDefault="00C91DF4" w:rsidP="008A55BA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  <w:shd w:val="clear" w:color="auto" w:fill="FFFFFF"/>
        </w:rPr>
        <w:t>9) Повторение песни «Там за туманами»</w:t>
      </w:r>
    </w:p>
    <w:p w:rsidR="00C91DF4" w:rsidRPr="006E5D67" w:rsidRDefault="00C91DF4" w:rsidP="008A55BA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6E5D67">
        <w:rPr>
          <w:color w:val="000000"/>
          <w:sz w:val="28"/>
          <w:szCs w:val="28"/>
          <w:shd w:val="clear" w:color="auto" w:fill="FFFFFF"/>
        </w:rPr>
        <w:t xml:space="preserve">10) </w:t>
      </w:r>
      <w:r w:rsidRPr="006E5D67">
        <w:rPr>
          <w:color w:val="000000"/>
          <w:sz w:val="28"/>
          <w:szCs w:val="28"/>
          <w:u w:val="single"/>
          <w:shd w:val="clear" w:color="auto" w:fill="FFFFFF"/>
        </w:rPr>
        <w:t>Домашнее задание</w:t>
      </w:r>
      <w:r w:rsidRPr="006E5D67">
        <w:rPr>
          <w:color w:val="000000"/>
          <w:sz w:val="28"/>
          <w:szCs w:val="28"/>
          <w:shd w:val="clear" w:color="auto" w:fill="FFFFFF"/>
        </w:rPr>
        <w:t>: Выучить новые аккорды, повторять песню.</w:t>
      </w:r>
    </w:p>
    <w:p w:rsidR="00625EE6" w:rsidRPr="006E5D67" w:rsidRDefault="00625EE6" w:rsidP="008A55BA">
      <w:pPr>
        <w:contextualSpacing/>
        <w:rPr>
          <w:sz w:val="28"/>
          <w:szCs w:val="28"/>
        </w:rPr>
      </w:pPr>
    </w:p>
    <w:p w:rsidR="009A2FB0" w:rsidRPr="006E5D67" w:rsidRDefault="008A55BA" w:rsidP="0028641B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8607598" wp14:editId="078C3A30">
            <wp:simplePos x="0" y="0"/>
            <wp:positionH relativeFrom="column">
              <wp:posOffset>-461010</wp:posOffset>
            </wp:positionH>
            <wp:positionV relativeFrom="paragraph">
              <wp:posOffset>252095</wp:posOffset>
            </wp:positionV>
            <wp:extent cx="5940425" cy="2863850"/>
            <wp:effectExtent l="0" t="0" r="3175" b="0"/>
            <wp:wrapNone/>
            <wp:docPr id="1" name="Рисунок 1" descr="C:\Users\Регина Стрих\Desktop\Дистанционное обучение\ПОЙ, ГИТАРА\занятия гитара\септ и барр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гина Стрих\Desktop\Дистанционное обучение\ПОЙ, ГИТАРА\занятия гитара\септ и баррэ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551C" w:rsidRDefault="0010551C"/>
    <w:p w:rsidR="0010551C" w:rsidRPr="0010551C" w:rsidRDefault="0010551C" w:rsidP="0010551C"/>
    <w:p w:rsidR="0010551C" w:rsidRPr="0010551C" w:rsidRDefault="0010551C" w:rsidP="0010551C"/>
    <w:p w:rsidR="0010551C" w:rsidRPr="0010551C" w:rsidRDefault="0010551C" w:rsidP="0010551C"/>
    <w:p w:rsidR="0010551C" w:rsidRPr="0010551C" w:rsidRDefault="0010551C" w:rsidP="0010551C"/>
    <w:p w:rsidR="0010551C" w:rsidRPr="0010551C" w:rsidRDefault="0010551C" w:rsidP="0010551C"/>
    <w:p w:rsidR="0010551C" w:rsidRPr="0010551C" w:rsidRDefault="0010551C" w:rsidP="0010551C"/>
    <w:p w:rsidR="0010551C" w:rsidRDefault="0010551C" w:rsidP="0010551C"/>
    <w:p w:rsidR="0010551C" w:rsidRDefault="0010551C" w:rsidP="0010551C"/>
    <w:p w:rsidR="009A2FB0" w:rsidRDefault="009A2FB0" w:rsidP="0010551C"/>
    <w:p w:rsidR="0010551C" w:rsidRDefault="0010551C" w:rsidP="0010551C"/>
    <w:p w:rsidR="0010551C" w:rsidRDefault="0010551C" w:rsidP="0010551C"/>
    <w:p w:rsidR="0010551C" w:rsidRDefault="0010551C" w:rsidP="0010551C"/>
    <w:p w:rsidR="0010551C" w:rsidRDefault="0010551C" w:rsidP="0010551C"/>
    <w:p w:rsidR="0010551C" w:rsidRDefault="0010551C" w:rsidP="0010551C"/>
    <w:p w:rsidR="0010551C" w:rsidRDefault="0010551C" w:rsidP="0010551C"/>
    <w:p w:rsidR="0010551C" w:rsidRDefault="0010551C" w:rsidP="0010551C"/>
    <w:p w:rsidR="0010551C" w:rsidRDefault="00F2077E" w:rsidP="0010551C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ED396A5" wp14:editId="16473094">
            <wp:simplePos x="0" y="0"/>
            <wp:positionH relativeFrom="column">
              <wp:posOffset>1920240</wp:posOffset>
            </wp:positionH>
            <wp:positionV relativeFrom="paragraph">
              <wp:posOffset>-335915</wp:posOffset>
            </wp:positionV>
            <wp:extent cx="3749675" cy="5514975"/>
            <wp:effectExtent l="0" t="0" r="3175" b="9525"/>
            <wp:wrapNone/>
            <wp:docPr id="3" name="Рисунок 3" descr="C:\Users\Регина Стрих\Desktop\Дистанционное обучение\ПОЙ, ГИТАРА\занятия гитара\Там за туман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егина Стрих\Desktop\Дистанционное обучение\ПОЙ, ГИТАРА\занятия гитара\Там за туманам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675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0936A219" wp14:editId="0FF54059">
            <wp:simplePos x="0" y="0"/>
            <wp:positionH relativeFrom="column">
              <wp:posOffset>-849630</wp:posOffset>
            </wp:positionH>
            <wp:positionV relativeFrom="paragraph">
              <wp:posOffset>-391795</wp:posOffset>
            </wp:positionV>
            <wp:extent cx="1956435" cy="2609850"/>
            <wp:effectExtent l="0" t="0" r="5715" b="0"/>
            <wp:wrapNone/>
            <wp:docPr id="4" name="Рисунок 4" descr="C:\Users\Регина Стрих\Desktop\Дистанционное обучение\ПОЙ, ГИТАРА\занятия гитара\С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егина Стрих\Desktop\Дистанционное обучение\ПОЙ, ГИТАРА\занятия гитара\С 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551C" w:rsidRDefault="0010551C" w:rsidP="0010551C"/>
    <w:p w:rsidR="0010551C" w:rsidRDefault="0010551C" w:rsidP="0010551C"/>
    <w:p w:rsidR="0010551C" w:rsidRDefault="0010551C" w:rsidP="0010551C"/>
    <w:p w:rsidR="0010551C" w:rsidRDefault="0010551C" w:rsidP="0010551C"/>
    <w:p w:rsidR="0010551C" w:rsidRPr="0010551C" w:rsidRDefault="0010551C" w:rsidP="0010551C"/>
    <w:sectPr w:rsidR="0010551C" w:rsidRPr="00105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61EBE"/>
    <w:multiLevelType w:val="hybridMultilevel"/>
    <w:tmpl w:val="63F657D0"/>
    <w:lvl w:ilvl="0" w:tplc="9B603D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65"/>
    <w:rsid w:val="000648E7"/>
    <w:rsid w:val="000935C6"/>
    <w:rsid w:val="0010551C"/>
    <w:rsid w:val="001C1709"/>
    <w:rsid w:val="0028641B"/>
    <w:rsid w:val="00291EF8"/>
    <w:rsid w:val="00465437"/>
    <w:rsid w:val="00512370"/>
    <w:rsid w:val="0054558A"/>
    <w:rsid w:val="00610165"/>
    <w:rsid w:val="00625EE6"/>
    <w:rsid w:val="006E5D67"/>
    <w:rsid w:val="007013EE"/>
    <w:rsid w:val="008A55BA"/>
    <w:rsid w:val="00904276"/>
    <w:rsid w:val="009234F4"/>
    <w:rsid w:val="009A2FB0"/>
    <w:rsid w:val="00A94139"/>
    <w:rsid w:val="00AE5F74"/>
    <w:rsid w:val="00B008CF"/>
    <w:rsid w:val="00B111AE"/>
    <w:rsid w:val="00B83483"/>
    <w:rsid w:val="00BE1E64"/>
    <w:rsid w:val="00C91DF4"/>
    <w:rsid w:val="00D23E6C"/>
    <w:rsid w:val="00F2077E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F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F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234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F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F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234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2</cp:revision>
  <dcterms:created xsi:type="dcterms:W3CDTF">2020-04-12T17:30:00Z</dcterms:created>
  <dcterms:modified xsi:type="dcterms:W3CDTF">2020-04-14T20:53:00Z</dcterms:modified>
</cp:coreProperties>
</file>